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9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 участием лица, в отношении которого ведется производство по делу об административном правонарушении, Стукал А.П.,</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648</w:t>
      </w:r>
      <w:r>
        <w:rPr>
          <w:rFonts w:ascii="Times New Roman" w:eastAsia="Times New Roman" w:hAnsi="Times New Roman" w:cs="Times New Roman"/>
          <w:sz w:val="26"/>
          <w:szCs w:val="26"/>
        </w:rPr>
        <w:t xml:space="preserve">/2803/2025, возбужденное по ч.4 ст.12.15 КоАП РФ в отношении </w:t>
      </w:r>
      <w:r>
        <w:rPr>
          <w:rFonts w:ascii="Times New Roman" w:eastAsia="Times New Roman" w:hAnsi="Times New Roman" w:cs="Times New Roman"/>
          <w:sz w:val="26"/>
          <w:szCs w:val="26"/>
        </w:rPr>
        <w:t xml:space="preserve">Стукал </w:t>
      </w:r>
      <w:r>
        <w:rPr>
          <w:rStyle w:val="cat-FIOgrp-14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6rplc-5"/>
          <w:rFonts w:ascii="Times New Roman" w:eastAsia="Times New Roman" w:hAnsi="Times New Roman" w:cs="Times New Roman"/>
          <w:sz w:val="26"/>
          <w:szCs w:val="26"/>
        </w:rPr>
        <w:t>...</w:t>
      </w:r>
      <w:r>
        <w:rPr>
          <w:rStyle w:val="cat-PassportDatagrp-19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проживающего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b w:val="0"/>
          <w:bCs w:val="0"/>
          <w:i w:val="0"/>
          <w:iCs w:val="0"/>
          <w:sz w:val="26"/>
          <w:szCs w:val="26"/>
        </w:rPr>
        <w:t>Стукал А.П.</w:t>
      </w:r>
      <w:r>
        <w:rPr>
          <w:b w:val="0"/>
          <w:bCs w:val="0"/>
          <w:i w:val="0"/>
          <w:iCs w:val="0"/>
          <w:sz w:val="26"/>
          <w:szCs w:val="26"/>
        </w:rPr>
        <w:t xml:space="preserve"> </w:t>
      </w:r>
      <w:r>
        <w:rPr>
          <w:rStyle w:val="cat-Dategrp-10rplc-8"/>
          <w:b w:val="0"/>
          <w:bCs w:val="0"/>
          <w:i w:val="0"/>
          <w:iCs w:val="0"/>
          <w:sz w:val="26"/>
          <w:szCs w:val="26"/>
        </w:rPr>
        <w:t>дата</w:t>
      </w:r>
      <w:r>
        <w:rPr>
          <w:b w:val="0"/>
          <w:bCs w:val="0"/>
          <w:i w:val="0"/>
          <w:iCs w:val="0"/>
          <w:sz w:val="26"/>
          <w:szCs w:val="26"/>
        </w:rPr>
        <w:t xml:space="preserve"> в </w:t>
      </w:r>
      <w:r>
        <w:rPr>
          <w:rStyle w:val="cat-Timegrp-20rplc-9"/>
          <w:b w:val="0"/>
          <w:bCs w:val="0"/>
          <w:i w:val="0"/>
          <w:iCs w:val="0"/>
          <w:sz w:val="26"/>
          <w:szCs w:val="26"/>
        </w:rPr>
        <w:t>время</w:t>
      </w:r>
      <w:r>
        <w:rPr>
          <w:b w:val="0"/>
          <w:bCs w:val="0"/>
          <w:i w:val="0"/>
          <w:iCs w:val="0"/>
          <w:sz w:val="26"/>
          <w:szCs w:val="26"/>
        </w:rPr>
        <w:t>,</w:t>
      </w:r>
      <w:r>
        <w:rPr>
          <w:b w:val="0"/>
          <w:bCs w:val="0"/>
          <w:i w:val="0"/>
          <w:iCs w:val="0"/>
          <w:sz w:val="26"/>
          <w:szCs w:val="26"/>
        </w:rPr>
        <w:t xml:space="preserve"> управляя автомобилем марки «</w:t>
      </w:r>
      <w:r>
        <w:rPr>
          <w:b w:val="0"/>
          <w:bCs w:val="0"/>
          <w:i w:val="0"/>
          <w:iCs w:val="0"/>
          <w:sz w:val="26"/>
          <w:szCs w:val="26"/>
        </w:rPr>
        <w:t>GAC GS8</w:t>
      </w:r>
      <w:r>
        <w:rPr>
          <w:b w:val="0"/>
          <w:bCs w:val="0"/>
          <w:i w:val="0"/>
          <w:iCs w:val="0"/>
          <w:sz w:val="26"/>
          <w:szCs w:val="26"/>
        </w:rPr>
        <w:t>»,</w:t>
      </w:r>
      <w:r>
        <w:rPr>
          <w:i w:val="0"/>
          <w:iCs w:val="0"/>
          <w:sz w:val="26"/>
          <w:szCs w:val="26"/>
        </w:rPr>
        <w:t xml:space="preserve"> </w:t>
      </w:r>
      <w:r>
        <w:rPr>
          <w:b w:val="0"/>
          <w:bCs w:val="0"/>
          <w:i w:val="0"/>
          <w:iCs w:val="0"/>
          <w:sz w:val="26"/>
          <w:szCs w:val="26"/>
        </w:rPr>
        <w:t xml:space="preserve">государственный регистрационный знак </w:t>
      </w:r>
      <w:r>
        <w:rPr>
          <w:b w:val="0"/>
          <w:bCs w:val="0"/>
          <w:i w:val="0"/>
          <w:iCs w:val="0"/>
          <w:sz w:val="26"/>
          <w:szCs w:val="26"/>
        </w:rPr>
        <w:t>В454СА 186 рег.,</w:t>
      </w:r>
      <w:r>
        <w:rPr>
          <w:b w:val="0"/>
          <w:bCs w:val="0"/>
          <w:i w:val="0"/>
          <w:iCs w:val="0"/>
          <w:sz w:val="26"/>
          <w:szCs w:val="26"/>
        </w:rPr>
        <w:t xml:space="preserve"> </w:t>
      </w:r>
      <w:r>
        <w:rPr>
          <w:b w:val="0"/>
          <w:bCs w:val="0"/>
          <w:i w:val="0"/>
          <w:iCs w:val="0"/>
          <w:sz w:val="26"/>
          <w:szCs w:val="26"/>
        </w:rPr>
        <w:t xml:space="preserve">двигаясь по автомобильной </w:t>
      </w:r>
      <w:r>
        <w:rPr>
          <w:rStyle w:val="cat-Addressgrp-5rplc-10"/>
          <w:b w:val="0"/>
          <w:bCs w:val="0"/>
          <w:i w:val="0"/>
          <w:iCs w:val="0"/>
          <w:sz w:val="26"/>
          <w:szCs w:val="26"/>
        </w:rPr>
        <w:t>адрес</w:t>
      </w:r>
      <w:r>
        <w:rPr>
          <w:b w:val="0"/>
          <w:bCs w:val="0"/>
          <w:i w:val="0"/>
          <w:iCs w:val="0"/>
          <w:sz w:val="26"/>
          <w:szCs w:val="26"/>
        </w:rPr>
        <w:t xml:space="preserve"> «Тюмень-Тобольск-Ханты-Мансийск» </w:t>
      </w:r>
      <w:r>
        <w:rPr>
          <w:b w:val="0"/>
          <w:bCs w:val="0"/>
          <w:i w:val="0"/>
          <w:iCs w:val="0"/>
          <w:sz w:val="26"/>
          <w:szCs w:val="26"/>
        </w:rPr>
        <w:t xml:space="preserve">со стороны </w:t>
      </w:r>
      <w:r>
        <w:rPr>
          <w:rStyle w:val="cat-Addressgrp-4rplc-11"/>
          <w:b w:val="0"/>
          <w:bCs w:val="0"/>
          <w:i w:val="0"/>
          <w:iCs w:val="0"/>
          <w:sz w:val="26"/>
          <w:szCs w:val="26"/>
        </w:rPr>
        <w:t>адрес</w:t>
      </w:r>
      <w:r>
        <w:rPr>
          <w:b w:val="0"/>
          <w:bCs w:val="0"/>
          <w:i w:val="0"/>
          <w:iCs w:val="0"/>
          <w:sz w:val="26"/>
          <w:szCs w:val="26"/>
        </w:rPr>
        <w:t xml:space="preserve"> в сторону </w:t>
      </w:r>
      <w:r>
        <w:rPr>
          <w:rStyle w:val="cat-Addressgrp-0rplc-12"/>
          <w:b w:val="0"/>
          <w:bCs w:val="0"/>
          <w:i w:val="0"/>
          <w:iCs w:val="0"/>
          <w:sz w:val="26"/>
          <w:szCs w:val="26"/>
        </w:rPr>
        <w:t>адрес</w:t>
      </w:r>
      <w:r>
        <w:rPr>
          <w:b w:val="0"/>
          <w:bCs w:val="0"/>
          <w:i w:val="0"/>
          <w:iCs w:val="0"/>
          <w:sz w:val="26"/>
          <w:szCs w:val="26"/>
        </w:rPr>
        <w:t xml:space="preserve"> </w:t>
      </w:r>
      <w:r>
        <w:rPr>
          <w:b w:val="0"/>
          <w:bCs w:val="0"/>
          <w:i w:val="0"/>
          <w:iCs w:val="0"/>
          <w:sz w:val="26"/>
          <w:szCs w:val="26"/>
        </w:rPr>
        <w:t xml:space="preserve">на </w:t>
      </w:r>
      <w:r>
        <w:rPr>
          <w:b w:val="0"/>
          <w:bCs w:val="0"/>
          <w:i w:val="0"/>
          <w:iCs w:val="0"/>
          <w:sz w:val="26"/>
          <w:szCs w:val="26"/>
        </w:rPr>
        <w:t>860</w:t>
      </w:r>
      <w:r>
        <w:rPr>
          <w:b w:val="0"/>
          <w:bCs w:val="0"/>
          <w:i w:val="0"/>
          <w:iCs w:val="0"/>
          <w:sz w:val="26"/>
          <w:szCs w:val="26"/>
        </w:rPr>
        <w:t xml:space="preserve"> </w:t>
      </w:r>
      <w:r>
        <w:rPr>
          <w:b w:val="0"/>
          <w:bCs w:val="0"/>
          <w:i w:val="0"/>
          <w:iCs w:val="0"/>
          <w:sz w:val="26"/>
          <w:szCs w:val="26"/>
        </w:rPr>
        <w:t xml:space="preserve">км. данной автомобильной дороги в </w:t>
      </w:r>
      <w:r>
        <w:rPr>
          <w:rStyle w:val="cat-Addressgrp-3rplc-13"/>
          <w:b w:val="0"/>
          <w:bCs w:val="0"/>
          <w:i w:val="0"/>
          <w:iCs w:val="0"/>
          <w:sz w:val="26"/>
          <w:szCs w:val="26"/>
        </w:rPr>
        <w:t>адрес</w:t>
      </w:r>
      <w:r>
        <w:rPr>
          <w:b w:val="0"/>
          <w:bCs w:val="0"/>
          <w:i w:val="0"/>
          <w:iCs w:val="0"/>
          <w:sz w:val="26"/>
          <w:szCs w:val="26"/>
        </w:rPr>
        <w:t xml:space="preserve"> совершил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w:t>
      </w:r>
      <w:r>
        <w:rPr>
          <w:b w:val="0"/>
          <w:bCs w:val="0"/>
          <w:i w:val="0"/>
          <w:iCs w:val="0"/>
          <w:sz w:val="26"/>
          <w:szCs w:val="26"/>
        </w:rPr>
        <w:t>п.</w:t>
      </w:r>
      <w:r>
        <w:rPr>
          <w:b w:val="0"/>
          <w:bCs w:val="0"/>
          <w:i w:val="0"/>
          <w:iCs w:val="0"/>
          <w:sz w:val="26"/>
          <w:szCs w:val="26"/>
        </w:rPr>
        <w:t>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w:t>
      </w:r>
      <w:r>
        <w:rPr>
          <w:rStyle w:val="cat-Dategrp-11rplc-14"/>
          <w:b w:val="0"/>
          <w:bCs w:val="0"/>
          <w:i w:val="0"/>
          <w:iCs w:val="0"/>
          <w:sz w:val="26"/>
          <w:szCs w:val="26"/>
        </w:rPr>
        <w:t>дата</w:t>
      </w:r>
      <w:r>
        <w:rPr>
          <w:b w:val="0"/>
          <w:bCs w:val="0"/>
          <w:i w:val="0"/>
          <w:iCs w:val="0"/>
          <w:sz w:val="26"/>
          <w:szCs w:val="26"/>
        </w:rPr>
        <w:t xml:space="preserve"> №1090 (далее-ПДД РФ).</w:t>
      </w:r>
    </w:p>
    <w:p>
      <w:pPr>
        <w:spacing w:before="0" w:after="0"/>
        <w:ind w:firstLine="708"/>
        <w:jc w:val="both"/>
        <w:rPr>
          <w:sz w:val="26"/>
          <w:szCs w:val="26"/>
        </w:rPr>
      </w:pPr>
      <w:r>
        <w:rPr>
          <w:rFonts w:ascii="Times New Roman" w:eastAsia="Times New Roman" w:hAnsi="Times New Roman" w:cs="Times New Roman"/>
          <w:sz w:val="26"/>
          <w:szCs w:val="26"/>
        </w:rPr>
        <w:t>Стукал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вину в совершении правонарушения не оспаривал, пояснил, что </w:t>
      </w:r>
      <w:r>
        <w:rPr>
          <w:rFonts w:ascii="Times New Roman" w:eastAsia="Times New Roman" w:hAnsi="Times New Roman" w:cs="Times New Roman"/>
          <w:sz w:val="26"/>
          <w:szCs w:val="26"/>
        </w:rPr>
        <w:t>длительное время двигался за грузовым автомобилем, который сильно «кадил», не дождавшись отмены дорожного знака «3.20», совершил обгон данного транспортного средства. В содеянном раскаивается.</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Стукал А.П.</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2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1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6"/>
          <w:szCs w:val="26"/>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Стукал А.П.</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684145 от </w:t>
      </w:r>
      <w:r>
        <w:rPr>
          <w:rStyle w:val="cat-Dategrp-10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Стукал А.П.</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w:t>
      </w:r>
      <w:r>
        <w:rPr>
          <w:rFonts w:ascii="Times New Roman" w:eastAsia="Times New Roman" w:hAnsi="Times New Roman" w:cs="Times New Roman"/>
          <w:sz w:val="26"/>
          <w:szCs w:val="26"/>
        </w:rPr>
        <w:t>в присутствии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Стукал А.П.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инспектора ДПС </w:t>
      </w:r>
      <w:r>
        <w:rPr>
          <w:rStyle w:val="cat-FIOgrp-15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0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Стукал 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Стукал А.П.</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являю</w:t>
      </w:r>
      <w:r>
        <w:rPr>
          <w:rFonts w:ascii="Times New Roman" w:eastAsia="Times New Roman" w:hAnsi="Times New Roman" w:cs="Times New Roman"/>
          <w:sz w:val="26"/>
          <w:szCs w:val="26"/>
        </w:rPr>
        <w:t xml:space="preserve">тся признание вины </w:t>
      </w:r>
      <w:r>
        <w:rPr>
          <w:rFonts w:ascii="Times New Roman" w:eastAsia="Times New Roman" w:hAnsi="Times New Roman" w:cs="Times New Roman"/>
          <w:sz w:val="26"/>
          <w:szCs w:val="26"/>
        </w:rPr>
        <w:t xml:space="preserve">и раскаяние </w:t>
      </w:r>
      <w:r>
        <w:rPr>
          <w:rFonts w:ascii="Times New Roman" w:eastAsia="Times New Roman" w:hAnsi="Times New Roman" w:cs="Times New Roman"/>
          <w:sz w:val="26"/>
          <w:szCs w:val="26"/>
        </w:rPr>
        <w:t>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Стукал </w:t>
      </w:r>
      <w:r>
        <w:rPr>
          <w:rStyle w:val="cat-FIOgrp-14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17rplc-2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8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1rplc-2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2rplc-2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8rplc-2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3rplc-2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4rplc-3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5rplc-3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18810486250910007</w:t>
      </w:r>
      <w:r>
        <w:rPr>
          <w:rFonts w:ascii="Times New Roman" w:eastAsia="Times New Roman" w:hAnsi="Times New Roman" w:cs="Times New Roman"/>
          <w:sz w:val="26"/>
          <w:szCs w:val="26"/>
        </w:rPr>
        <w:t>399</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32"/>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33"/>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46281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ExternalSystemDefinedgrp-26rplc-5">
    <w:name w:val="cat-ExternalSystemDefined grp-26 rplc-5"/>
    <w:basedOn w:val="DefaultParagraphFont"/>
  </w:style>
  <w:style w:type="character" w:customStyle="1" w:styleId="cat-PassportDatagrp-19rplc-6">
    <w:name w:val="cat-PassportData grp-19 rplc-6"/>
    <w:basedOn w:val="DefaultParagraphFont"/>
  </w:style>
  <w:style w:type="character" w:customStyle="1" w:styleId="cat-Addressgrp-2rplc-7">
    <w:name w:val="cat-Address grp-2 rplc-7"/>
    <w:basedOn w:val="DefaultParagraphFont"/>
  </w:style>
  <w:style w:type="character" w:customStyle="1" w:styleId="cat-Dategrp-10rplc-8">
    <w:name w:val="cat-Date grp-10 rplc-8"/>
    <w:basedOn w:val="DefaultParagraphFont"/>
  </w:style>
  <w:style w:type="character" w:customStyle="1" w:styleId="cat-Timegrp-20rplc-9">
    <w:name w:val="cat-Time grp-20 rplc-9"/>
    <w:basedOn w:val="DefaultParagraphFont"/>
  </w:style>
  <w:style w:type="character" w:customStyle="1" w:styleId="cat-Addressgrp-5rplc-10">
    <w:name w:val="cat-Address grp-5 rplc-10"/>
    <w:basedOn w:val="DefaultParagraphFont"/>
  </w:style>
  <w:style w:type="character" w:customStyle="1" w:styleId="cat-Addressgrp-4rplc-11">
    <w:name w:val="cat-Address grp-4 rplc-11"/>
    <w:basedOn w:val="DefaultParagraphFont"/>
  </w:style>
  <w:style w:type="character" w:customStyle="1" w:styleId="cat-Addressgrp-0rplc-12">
    <w:name w:val="cat-Address grp-0 rplc-12"/>
    <w:basedOn w:val="DefaultParagraphFont"/>
  </w:style>
  <w:style w:type="character" w:customStyle="1" w:styleId="cat-Addressgrp-3rplc-13">
    <w:name w:val="cat-Address grp-3 rplc-13"/>
    <w:basedOn w:val="DefaultParagraphFont"/>
  </w:style>
  <w:style w:type="character" w:customStyle="1" w:styleId="cat-Dategrp-11rplc-14">
    <w:name w:val="cat-Date grp-11 rplc-14"/>
    <w:basedOn w:val="DefaultParagraphFont"/>
  </w:style>
  <w:style w:type="character" w:customStyle="1" w:styleId="cat-Dategrp-12rplc-15">
    <w:name w:val="cat-Date grp-12 rplc-15"/>
    <w:basedOn w:val="DefaultParagraphFont"/>
  </w:style>
  <w:style w:type="character" w:customStyle="1" w:styleId="cat-Addressgrp-6rplc-16">
    <w:name w:val="cat-Address grp-6 rplc-16"/>
    <w:basedOn w:val="DefaultParagraphFont"/>
  </w:style>
  <w:style w:type="character" w:customStyle="1" w:styleId="cat-Dategrp-10rplc-17">
    <w:name w:val="cat-Date grp-10 rplc-17"/>
    <w:basedOn w:val="DefaultParagraphFont"/>
  </w:style>
  <w:style w:type="character" w:customStyle="1" w:styleId="cat-Addressgrp-5rplc-18">
    <w:name w:val="cat-Address grp-5 rplc-18"/>
    <w:basedOn w:val="DefaultParagraphFont"/>
  </w:style>
  <w:style w:type="character" w:customStyle="1" w:styleId="cat-FIOgrp-15rplc-19">
    <w:name w:val="cat-FIO grp-15 rplc-19"/>
    <w:basedOn w:val="DefaultParagraphFont"/>
  </w:style>
  <w:style w:type="character" w:customStyle="1" w:styleId="cat-Dategrp-10rplc-20">
    <w:name w:val="cat-Date grp-10 rplc-20"/>
    <w:basedOn w:val="DefaultParagraphFont"/>
  </w:style>
  <w:style w:type="character" w:customStyle="1" w:styleId="cat-FIOgrp-14rplc-21">
    <w:name w:val="cat-FIO grp-14 rplc-21"/>
    <w:basedOn w:val="DefaultParagraphFont"/>
  </w:style>
  <w:style w:type="character" w:customStyle="1" w:styleId="cat-Sumgrp-17rplc-22">
    <w:name w:val="cat-Sum grp-17 rplc-22"/>
    <w:basedOn w:val="DefaultParagraphFont"/>
  </w:style>
  <w:style w:type="character" w:customStyle="1" w:styleId="cat-Addressgrp-7rplc-23">
    <w:name w:val="cat-Address grp-7 rplc-23"/>
    <w:basedOn w:val="DefaultParagraphFont"/>
  </w:style>
  <w:style w:type="character" w:customStyle="1" w:styleId="cat-Addressgrp-8rplc-24">
    <w:name w:val="cat-Address grp-8 rplc-24"/>
    <w:basedOn w:val="DefaultParagraphFont"/>
  </w:style>
  <w:style w:type="character" w:customStyle="1" w:styleId="cat-PhoneNumbergrp-21rplc-25">
    <w:name w:val="cat-PhoneNumber grp-21 rplc-25"/>
    <w:basedOn w:val="DefaultParagraphFont"/>
  </w:style>
  <w:style w:type="character" w:customStyle="1" w:styleId="cat-PhoneNumbergrp-22rplc-26">
    <w:name w:val="cat-PhoneNumber grp-22 rplc-26"/>
    <w:basedOn w:val="DefaultParagraphFont"/>
  </w:style>
  <w:style w:type="character" w:customStyle="1" w:styleId="cat-Sumgrp-18rplc-27">
    <w:name w:val="cat-Sum grp-18 rplc-27"/>
    <w:basedOn w:val="DefaultParagraphFont"/>
  </w:style>
  <w:style w:type="character" w:customStyle="1" w:styleId="cat-Addressgrp-0rplc-28">
    <w:name w:val="cat-Address grp-0 rplc-28"/>
    <w:basedOn w:val="DefaultParagraphFont"/>
  </w:style>
  <w:style w:type="character" w:customStyle="1" w:styleId="cat-PhoneNumbergrp-23rplc-29">
    <w:name w:val="cat-PhoneNumber grp-23 rplc-29"/>
    <w:basedOn w:val="DefaultParagraphFont"/>
  </w:style>
  <w:style w:type="character" w:customStyle="1" w:styleId="cat-PhoneNumbergrp-24rplc-30">
    <w:name w:val="cat-PhoneNumber grp-24 rplc-30"/>
    <w:basedOn w:val="DefaultParagraphFont"/>
  </w:style>
  <w:style w:type="character" w:customStyle="1" w:styleId="cat-PhoneNumbergrp-25rplc-31">
    <w:name w:val="cat-PhoneNumber grp-25 rplc-31"/>
    <w:basedOn w:val="DefaultParagraphFont"/>
  </w:style>
  <w:style w:type="character" w:customStyle="1" w:styleId="cat-FIOgrp-16rplc-32">
    <w:name w:val="cat-FIO grp-16 rplc-32"/>
    <w:basedOn w:val="DefaultParagraphFont"/>
  </w:style>
  <w:style w:type="character" w:customStyle="1" w:styleId="cat-FIOgrp-16rplc-33">
    <w:name w:val="cat-FIO grp-16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1A3B3D6-665E-44E6-A8F4-11E37E4D78F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